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3EC" w:rsidRPr="00811397" w:rsidRDefault="007568D3">
      <w:pPr>
        <w:rPr>
          <w:b/>
          <w:bCs/>
          <w:sz w:val="30"/>
          <w:szCs w:val="30"/>
          <w:u w:val="single"/>
        </w:rPr>
      </w:pPr>
      <w:r w:rsidRPr="00811397">
        <w:rPr>
          <w:b/>
          <w:bCs/>
          <w:sz w:val="30"/>
          <w:szCs w:val="30"/>
          <w:u w:val="single"/>
        </w:rPr>
        <w:t>Criterion 1</w:t>
      </w:r>
    </w:p>
    <w:p w:rsidR="007568D3" w:rsidRDefault="007568D3" w:rsidP="007568D3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Link for Additional information</w:t>
      </w:r>
    </w:p>
    <w:p w:rsidR="007568D3" w:rsidRDefault="00C07487" w:rsidP="007568D3">
      <w:pPr>
        <w:pStyle w:val="ListParagraph"/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hyperlink r:id="rId5" w:history="1">
        <w:r w:rsidR="00ED37CD" w:rsidRPr="00192FF5">
          <w:rPr>
            <w:rStyle w:val="Hyperlink"/>
            <w:rFonts w:ascii="Arial" w:hAnsi="Arial" w:cs="Arial"/>
            <w:b/>
            <w:bCs/>
            <w:sz w:val="23"/>
            <w:szCs w:val="23"/>
            <w:shd w:val="clear" w:color="auto" w:fill="FFFFFF"/>
          </w:rPr>
          <w:t>https://mescollege.org/wp-content/uploads/2021/11/criterion%201/1.1.1_link%20to%20additional_information.docx</w:t>
        </w:r>
      </w:hyperlink>
    </w:p>
    <w:p w:rsidR="00ED37CD" w:rsidRPr="007568D3" w:rsidRDefault="00ED37CD" w:rsidP="007568D3">
      <w:pPr>
        <w:pStyle w:val="ListParagraph"/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</w:p>
    <w:p w:rsidR="00DB0D79" w:rsidRDefault="007568D3" w:rsidP="00DB0D79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proofErr w:type="gramStart"/>
      <w:r w:rsidRPr="007568D3"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1.1.2 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r w:rsidR="00DB0D79">
        <w:rPr>
          <w:rFonts w:ascii="Arial" w:hAnsi="Arial" w:cs="Arial"/>
          <w:color w:val="333333"/>
          <w:sz w:val="27"/>
          <w:szCs w:val="27"/>
          <w:shd w:val="clear" w:color="auto" w:fill="E6F7FF"/>
        </w:rPr>
        <w:t>Link</w:t>
      </w:r>
      <w:proofErr w:type="gramEnd"/>
      <w:r w:rsidR="00DB0D79">
        <w:rPr>
          <w:rFonts w:ascii="Arial" w:hAnsi="Arial" w:cs="Arial"/>
          <w:color w:val="333333"/>
          <w:sz w:val="27"/>
          <w:szCs w:val="27"/>
          <w:shd w:val="clear" w:color="auto" w:fill="E6F7FF"/>
        </w:rPr>
        <w:t xml:space="preserve"> for Additional information</w:t>
      </w:r>
    </w:p>
    <w:p w:rsidR="00ED37CD" w:rsidRDefault="00C07487" w:rsidP="00DB0D79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hyperlink r:id="rId6" w:history="1">
        <w:r w:rsidR="00AF0BCF" w:rsidRPr="00192FF5">
          <w:rPr>
            <w:rStyle w:val="Hyperlink"/>
            <w:rFonts w:ascii="Arial" w:hAnsi="Arial" w:cs="Arial"/>
            <w:b/>
            <w:bCs/>
            <w:sz w:val="23"/>
            <w:szCs w:val="23"/>
            <w:shd w:val="clear" w:color="auto" w:fill="FFFFFF"/>
          </w:rPr>
          <w:t>https://mescollege.org/wp-content/uploads/2021/11/criterion%201/1.1.2/1.1.2/1.1.2%20Academic%20Planner%202020-21..pdf</w:t>
        </w:r>
      </w:hyperlink>
    </w:p>
    <w:p w:rsidR="00AF0BCF" w:rsidRDefault="00AF0BCF" w:rsidP="00DB0D79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</w:p>
    <w:p w:rsidR="00DB0D79" w:rsidRDefault="00DB0D79" w:rsidP="00DB0D79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1.4.1   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URL for stakeholder feedback report</w:t>
      </w:r>
    </w:p>
    <w:p w:rsidR="00AF0BCF" w:rsidRDefault="00C07487" w:rsidP="00F57A35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hyperlink r:id="rId7" w:history="1">
        <w:r w:rsidR="00AF0BCF" w:rsidRPr="00192FF5">
          <w:rPr>
            <w:rStyle w:val="Hyperlink"/>
            <w:rFonts w:ascii="Arial" w:hAnsi="Arial" w:cs="Arial"/>
            <w:b/>
            <w:bCs/>
            <w:sz w:val="23"/>
            <w:szCs w:val="23"/>
            <w:shd w:val="clear" w:color="auto" w:fill="FFFFFF"/>
          </w:rPr>
          <w:t>https://mescollege.org/analysis-2020-21/</w:t>
        </w:r>
      </w:hyperlink>
    </w:p>
    <w:p w:rsidR="00AF0BCF" w:rsidRDefault="00AF0BCF" w:rsidP="00F57A35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</w:p>
    <w:p w:rsidR="00F57A35" w:rsidRDefault="00F57A35" w:rsidP="00F57A35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1.4.2    </w:t>
      </w:r>
      <w:r w:rsidRPr="00F57A35">
        <w:rPr>
          <w:rFonts w:ascii="Arial" w:hAnsi="Arial" w:cs="Arial"/>
          <w:color w:val="333333"/>
          <w:sz w:val="27"/>
          <w:szCs w:val="27"/>
          <w:shd w:val="clear" w:color="auto" w:fill="E6F7FF"/>
        </w:rPr>
        <w:t>URL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 xml:space="preserve"> for feedback report</w:t>
      </w:r>
    </w:p>
    <w:p w:rsidR="00F57A35" w:rsidRDefault="00F57A35" w:rsidP="00F57A35">
      <w:r>
        <w:tab/>
      </w:r>
      <w:hyperlink r:id="rId8" w:history="1">
        <w:r w:rsidR="00AF0BCF" w:rsidRPr="00192FF5">
          <w:rPr>
            <w:rStyle w:val="Hyperlink"/>
          </w:rPr>
          <w:t>https://mescollege.org/analysis-2020-21/</w:t>
        </w:r>
      </w:hyperlink>
      <w:bookmarkStart w:id="0" w:name="_GoBack"/>
      <w:bookmarkEnd w:id="0"/>
    </w:p>
    <w:sectPr w:rsidR="00F57A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A5D4C"/>
    <w:multiLevelType w:val="multilevel"/>
    <w:tmpl w:val="6BB2112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9B5"/>
    <w:rsid w:val="00013DC9"/>
    <w:rsid w:val="00016228"/>
    <w:rsid w:val="00027176"/>
    <w:rsid w:val="00030122"/>
    <w:rsid w:val="00040893"/>
    <w:rsid w:val="000929EC"/>
    <w:rsid w:val="000B1338"/>
    <w:rsid w:val="001171AF"/>
    <w:rsid w:val="001409AB"/>
    <w:rsid w:val="001E0D6E"/>
    <w:rsid w:val="001E6598"/>
    <w:rsid w:val="002703EC"/>
    <w:rsid w:val="00271506"/>
    <w:rsid w:val="002B1407"/>
    <w:rsid w:val="002C6E4D"/>
    <w:rsid w:val="003128EB"/>
    <w:rsid w:val="0044114E"/>
    <w:rsid w:val="0044400D"/>
    <w:rsid w:val="00467DF4"/>
    <w:rsid w:val="00485FDE"/>
    <w:rsid w:val="00497757"/>
    <w:rsid w:val="004D308F"/>
    <w:rsid w:val="004D7DD0"/>
    <w:rsid w:val="004F6308"/>
    <w:rsid w:val="00542DBD"/>
    <w:rsid w:val="00550EED"/>
    <w:rsid w:val="005C4719"/>
    <w:rsid w:val="0060593C"/>
    <w:rsid w:val="00633C1F"/>
    <w:rsid w:val="00676A85"/>
    <w:rsid w:val="007568D3"/>
    <w:rsid w:val="007B0911"/>
    <w:rsid w:val="00811397"/>
    <w:rsid w:val="00813575"/>
    <w:rsid w:val="008F7230"/>
    <w:rsid w:val="0090441D"/>
    <w:rsid w:val="009A18FA"/>
    <w:rsid w:val="009F5F21"/>
    <w:rsid w:val="00A341F7"/>
    <w:rsid w:val="00A41352"/>
    <w:rsid w:val="00A56B4B"/>
    <w:rsid w:val="00A5731B"/>
    <w:rsid w:val="00AB6751"/>
    <w:rsid w:val="00AB6EED"/>
    <w:rsid w:val="00AF0BCF"/>
    <w:rsid w:val="00B00BB2"/>
    <w:rsid w:val="00B530EF"/>
    <w:rsid w:val="00B66E54"/>
    <w:rsid w:val="00C07487"/>
    <w:rsid w:val="00C4772D"/>
    <w:rsid w:val="00C76D77"/>
    <w:rsid w:val="00CA03A0"/>
    <w:rsid w:val="00DB0D79"/>
    <w:rsid w:val="00EA1C64"/>
    <w:rsid w:val="00EC13E3"/>
    <w:rsid w:val="00ED37CD"/>
    <w:rsid w:val="00F45725"/>
    <w:rsid w:val="00F57A35"/>
    <w:rsid w:val="00F919B5"/>
    <w:rsid w:val="00FC6F4F"/>
    <w:rsid w:val="00FE3000"/>
    <w:rsid w:val="00FE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1B1435-174E-4A6A-B839-7B0E6E52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8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68D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D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analysis-2020-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scollege.org/analysis-2020-2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scollege.org/wp-content/uploads/2021/11/criterion%201/1.1.2/1.1.2/1.1.2%20Academic%20Planner%202020-21..pdf" TargetMode="External"/><Relationship Id="rId5" Type="http://schemas.openxmlformats.org/officeDocument/2006/relationships/hyperlink" Target="https://mescollege.org/wp-content/uploads/2021/11/criterion%201/1.1.1_link%20to%20additional_information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BA.BCOM_PRAC_EXAM</dc:creator>
  <cp:keywords/>
  <dc:description/>
  <cp:lastModifiedBy>BA.BCOM_PRAC_EXAM</cp:lastModifiedBy>
  <cp:revision>75</cp:revision>
  <dcterms:created xsi:type="dcterms:W3CDTF">2021-12-30T06:22:00Z</dcterms:created>
  <dcterms:modified xsi:type="dcterms:W3CDTF">2022-03-12T07:30:00Z</dcterms:modified>
</cp:coreProperties>
</file>